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bookmarkStart w:id="1" w:name="_GoBack"/>
      <w:bookmarkEnd w:id="1"/>
      <w:r>
        <w:rPr>
          <w:rFonts w:hint="eastAsia" w:ascii="黑体" w:hAnsi="黑体" w:eastAsia="黑体"/>
        </w:rPr>
        <w:t>附件3</w:t>
      </w:r>
    </w:p>
    <w:p>
      <w:pPr>
        <w:spacing w:line="580" w:lineRule="exact"/>
        <w:ind w:firstLine="87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2022年质量基础设施标准化专项</w:t>
      </w:r>
      <w:bookmarkStart w:id="0" w:name="_Hlk97803126"/>
      <w:r>
        <w:rPr>
          <w:rFonts w:hint="eastAsia" w:ascii="方正小标宋简体" w:eastAsia="方正小标宋简体"/>
          <w:sz w:val="44"/>
          <w:szCs w:val="44"/>
        </w:rPr>
        <w:t>推荐项目汇总表</w:t>
      </w:r>
      <w:bookmarkEnd w:id="0"/>
    </w:p>
    <w:p>
      <w:pPr>
        <w:spacing w:line="580" w:lineRule="exact"/>
        <w:ind w:firstLine="634"/>
        <w:jc w:val="center"/>
        <w:rPr>
          <w:rFonts w:eastAsia="方正仿宋_GBK"/>
          <w:b/>
          <w:bCs/>
        </w:rPr>
      </w:pPr>
    </w:p>
    <w:p>
      <w:pPr>
        <w:tabs>
          <w:tab w:val="left" w:pos="11199"/>
        </w:tabs>
        <w:spacing w:line="580" w:lineRule="exact"/>
        <w:ind w:firstLine="552"/>
        <w:rPr>
          <w:sz w:val="28"/>
        </w:rPr>
      </w:pPr>
      <w:r>
        <w:rPr>
          <w:rFonts w:hint="eastAsia"/>
          <w:sz w:val="28"/>
        </w:rPr>
        <w:t>推荐单位（盖章）：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2022年  月  日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353"/>
        <w:gridCol w:w="2353"/>
        <w:gridCol w:w="2353"/>
        <w:gridCol w:w="1443"/>
        <w:gridCol w:w="865"/>
        <w:gridCol w:w="1153"/>
        <w:gridCol w:w="1151"/>
        <w:gridCol w:w="1009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01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序号</w:t>
            </w:r>
          </w:p>
        </w:tc>
        <w:tc>
          <w:tcPr>
            <w:tcW w:w="83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项目名称</w:t>
            </w:r>
          </w:p>
        </w:tc>
        <w:tc>
          <w:tcPr>
            <w:tcW w:w="83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承担单位</w:t>
            </w:r>
          </w:p>
        </w:tc>
        <w:tc>
          <w:tcPr>
            <w:tcW w:w="83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合作单位</w:t>
            </w:r>
          </w:p>
        </w:tc>
        <w:tc>
          <w:tcPr>
            <w:tcW w:w="509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主持人</w:t>
            </w:r>
            <w:r>
              <w:rPr>
                <w:rFonts w:hint="eastAsia" w:eastAsia="黑体"/>
                <w:sz w:val="28"/>
              </w:rPr>
              <w:t>及联系方式</w:t>
            </w:r>
          </w:p>
        </w:tc>
        <w:tc>
          <w:tcPr>
            <w:tcW w:w="305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项目类别</w:t>
            </w:r>
          </w:p>
        </w:tc>
        <w:tc>
          <w:tcPr>
            <w:tcW w:w="40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eastAsia="黑体"/>
                <w:sz w:val="28"/>
              </w:rPr>
            </w:pPr>
            <w:r>
              <w:rPr>
                <w:rFonts w:eastAsia="黑体"/>
                <w:sz w:val="28"/>
              </w:rPr>
              <w:t>项目单位投入</w:t>
            </w:r>
            <w:r>
              <w:rPr>
                <w:rFonts w:hint="eastAsia" w:eastAsia="黑体"/>
                <w:sz w:val="28"/>
              </w:rPr>
              <w:t>/</w:t>
            </w:r>
            <w:r>
              <w:rPr>
                <w:rFonts w:eastAsia="黑体"/>
                <w:sz w:val="28"/>
              </w:rPr>
              <w:t>万元</w:t>
            </w:r>
          </w:p>
        </w:tc>
        <w:tc>
          <w:tcPr>
            <w:tcW w:w="406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eastAsia="黑体"/>
                <w:sz w:val="28"/>
              </w:rPr>
            </w:pPr>
            <w:r>
              <w:rPr>
                <w:rFonts w:eastAsia="黑体"/>
                <w:sz w:val="28"/>
              </w:rPr>
              <w:t>申请省资助</w:t>
            </w:r>
            <w:r>
              <w:rPr>
                <w:rFonts w:hint="eastAsia" w:eastAsia="黑体"/>
                <w:sz w:val="28"/>
              </w:rPr>
              <w:t>/</w:t>
            </w:r>
            <w:r>
              <w:rPr>
                <w:rFonts w:eastAsia="黑体"/>
                <w:sz w:val="28"/>
              </w:rPr>
              <w:t>万元</w:t>
            </w:r>
          </w:p>
        </w:tc>
        <w:tc>
          <w:tcPr>
            <w:tcW w:w="356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项目成果类别</w:t>
            </w:r>
          </w:p>
        </w:tc>
        <w:tc>
          <w:tcPr>
            <w:tcW w:w="326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诚信审查情况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201" w:type="pct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" w:type="pct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201" w:type="pct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" w:type="pct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201" w:type="pct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30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snapToGrid w:val="0"/>
              <w:ind w:firstLine="0" w:firstLineChars="0"/>
              <w:rPr>
                <w:sz w:val="21"/>
                <w:szCs w:val="21"/>
              </w:rPr>
            </w:pPr>
          </w:p>
        </w:tc>
      </w:tr>
    </w:tbl>
    <w:p>
      <w:pPr>
        <w:snapToGrid w:val="0"/>
        <w:spacing w:line="580" w:lineRule="exact"/>
        <w:ind w:firstLine="412"/>
        <w:rPr>
          <w:sz w:val="22"/>
          <w:szCs w:val="22"/>
        </w:rPr>
      </w:pPr>
      <w:r>
        <w:rPr>
          <w:rFonts w:hint="eastAsia"/>
          <w:sz w:val="21"/>
          <w:szCs w:val="22"/>
        </w:rPr>
        <w:t>注：项目类别包括：新兴产业、</w:t>
      </w:r>
      <w:r>
        <w:rPr>
          <w:sz w:val="21"/>
          <w:szCs w:val="22"/>
        </w:rPr>
        <w:t>乡村振兴</w:t>
      </w:r>
      <w:r>
        <w:rPr>
          <w:rFonts w:hint="eastAsia"/>
          <w:sz w:val="21"/>
          <w:szCs w:val="22"/>
        </w:rPr>
        <w:t>、</w:t>
      </w:r>
      <w:r>
        <w:rPr>
          <w:sz w:val="21"/>
          <w:szCs w:val="22"/>
        </w:rPr>
        <w:t>绿色发展</w:t>
      </w:r>
      <w:r>
        <w:rPr>
          <w:rFonts w:hint="eastAsia"/>
          <w:sz w:val="21"/>
          <w:szCs w:val="22"/>
        </w:rPr>
        <w:t>、优势产</w:t>
      </w:r>
      <w:r>
        <w:rPr>
          <w:sz w:val="21"/>
          <w:szCs w:val="22"/>
        </w:rPr>
        <w:t>业</w:t>
      </w:r>
      <w:r>
        <w:rPr>
          <w:rFonts w:hint="eastAsia"/>
          <w:sz w:val="21"/>
          <w:szCs w:val="22"/>
        </w:rPr>
        <w:t>；</w:t>
      </w:r>
      <w:r>
        <w:rPr>
          <w:sz w:val="21"/>
          <w:szCs w:val="22"/>
        </w:rPr>
        <w:t>2．</w:t>
      </w:r>
      <w:r>
        <w:rPr>
          <w:rFonts w:hint="eastAsia"/>
          <w:sz w:val="21"/>
          <w:szCs w:val="22"/>
        </w:rPr>
        <w:t>项目</w:t>
      </w:r>
      <w:r>
        <w:rPr>
          <w:sz w:val="21"/>
          <w:szCs w:val="22"/>
        </w:rPr>
        <w:t>成果类别包括：国际标准、国家标准、行业标准、地方标准</w:t>
      </w:r>
      <w:r>
        <w:rPr>
          <w:rFonts w:hint="eastAsia"/>
          <w:sz w:val="21"/>
          <w:szCs w:val="22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74" w:right="1440" w:bottom="1588" w:left="1440" w:header="851" w:footer="992" w:gutter="0"/>
      <w:pgNumType w:fmt="numberInDash"/>
      <w:cols w:space="720" w:num="1"/>
      <w:docGrid w:type="linesAndChars" w:linePitch="634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77"/>
    <w:rsid w:val="000C493F"/>
    <w:rsid w:val="000E4913"/>
    <w:rsid w:val="001C5EC6"/>
    <w:rsid w:val="001F0AFF"/>
    <w:rsid w:val="00254F36"/>
    <w:rsid w:val="003768F9"/>
    <w:rsid w:val="00451719"/>
    <w:rsid w:val="0046397E"/>
    <w:rsid w:val="004A15C9"/>
    <w:rsid w:val="004E6860"/>
    <w:rsid w:val="004F6BE6"/>
    <w:rsid w:val="005B0DC4"/>
    <w:rsid w:val="005C0E77"/>
    <w:rsid w:val="006463B2"/>
    <w:rsid w:val="006A24E1"/>
    <w:rsid w:val="006F5918"/>
    <w:rsid w:val="007C7C0E"/>
    <w:rsid w:val="008D421B"/>
    <w:rsid w:val="0092193C"/>
    <w:rsid w:val="009241BF"/>
    <w:rsid w:val="009264B5"/>
    <w:rsid w:val="00AD5102"/>
    <w:rsid w:val="00B049EF"/>
    <w:rsid w:val="00C41277"/>
    <w:rsid w:val="00D623A1"/>
    <w:rsid w:val="00E12E6F"/>
    <w:rsid w:val="00F11419"/>
    <w:rsid w:val="00F80691"/>
    <w:rsid w:val="7E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51" w:firstLineChars="200"/>
      <w:jc w:val="both"/>
    </w:pPr>
    <w:rPr>
      <w:rFonts w:ascii="仿宋_GB2312" w:hAnsi="华文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仿宋_GB2312" w:hAnsi="华文仿宋" w:eastAsia="仿宋_GB231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仿宋_GB2312" w:hAnsi="华文仿宋" w:eastAsia="仿宋_GB2312"/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="仿宋_GB2312" w:hAnsi="华文仿宋" w:eastAsia="仿宋_GB2312" w:cstheme="minorBid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213</Characters>
  <Lines>1</Lines>
  <Paragraphs>1</Paragraphs>
  <TotalTime>7</TotalTime>
  <ScaleCrop>false</ScaleCrop>
  <LinksUpToDate>false</LinksUpToDate>
  <CharactersWithSpaces>249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2022-03-10T14:17:00Z</dcterms:created>
  <dc:creator>凌俊杰</dc:creator>
  <cp:lastModifiedBy>wangzhengxue</cp:lastModifiedBy>
  <dcterms:modified xsi:type="dcterms:W3CDTF">2022-09-16T09:06:39Z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