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67FA" w14:textId="77777777" w:rsidR="00310353" w:rsidRPr="00310353" w:rsidRDefault="00310353" w:rsidP="00310353">
      <w:pPr>
        <w:suppressAutoHyphens/>
        <w:spacing w:line="600" w:lineRule="exact"/>
        <w:rPr>
          <w:rFonts w:ascii="Times New Roman" w:eastAsia="黑体" w:hAnsi="Times New Roman" w:cs="Times New Roman"/>
          <w:sz w:val="32"/>
          <w:szCs w:val="32"/>
        </w:rPr>
      </w:pPr>
      <w:r w:rsidRPr="00310353">
        <w:rPr>
          <w:rFonts w:ascii="Times New Roman" w:eastAsia="黑体" w:hAnsi="Times New Roman" w:cs="Times New Roman"/>
          <w:sz w:val="32"/>
          <w:szCs w:val="32"/>
        </w:rPr>
        <w:t>附件</w:t>
      </w:r>
      <w:r w:rsidRPr="00310353">
        <w:rPr>
          <w:rFonts w:ascii="Times New Roman" w:eastAsia="黑体" w:hAnsi="Times New Roman" w:cs="Times New Roman"/>
          <w:sz w:val="32"/>
          <w:szCs w:val="32"/>
        </w:rPr>
        <w:t>1</w:t>
      </w:r>
    </w:p>
    <w:p w14:paraId="3A22B9F9" w14:textId="77777777" w:rsidR="00310353" w:rsidRPr="00310353" w:rsidRDefault="00310353" w:rsidP="00310353">
      <w:pPr>
        <w:suppressAutoHyphens/>
        <w:rPr>
          <w:rFonts w:ascii="宋体" w:eastAsia="仿宋" w:hAnsi="宋体" w:cs="宋体" w:hint="eastAsia"/>
          <w:sz w:val="28"/>
          <w:szCs w:val="36"/>
        </w:rPr>
      </w:pPr>
    </w:p>
    <w:p w14:paraId="614566F9" w14:textId="77777777" w:rsidR="00310353" w:rsidRPr="00310353" w:rsidRDefault="00310353" w:rsidP="00310353">
      <w:pPr>
        <w:suppressAutoHyphens/>
        <w:spacing w:line="580" w:lineRule="exact"/>
        <w:jc w:val="center"/>
        <w:rPr>
          <w:rFonts w:ascii="方正小标宋简体" w:eastAsia="方正小标宋简体" w:hAnsi="方正小标宋简体" w:cs="方正小标宋简体" w:hint="eastAsia"/>
          <w:kern w:val="0"/>
          <w:sz w:val="44"/>
          <w:szCs w:val="44"/>
          <w:lang w:bidi="ar"/>
        </w:rPr>
      </w:pPr>
      <w:r w:rsidRPr="00310353">
        <w:rPr>
          <w:rFonts w:ascii="方正小标宋简体" w:eastAsia="方正小标宋简体" w:hAnsi="方正小标宋简体" w:cs="方正小标宋简体" w:hint="eastAsia"/>
          <w:kern w:val="0"/>
          <w:sz w:val="44"/>
          <w:szCs w:val="44"/>
          <w:lang w:bidi="ar"/>
        </w:rPr>
        <w:t>市科技重大专项“揭榜挂帅”项目</w:t>
      </w:r>
    </w:p>
    <w:p w14:paraId="3E8C5AFD" w14:textId="77777777" w:rsidR="00310353" w:rsidRPr="00310353" w:rsidRDefault="00310353" w:rsidP="00310353">
      <w:pPr>
        <w:suppressAutoHyphens/>
        <w:spacing w:line="580" w:lineRule="exact"/>
        <w:jc w:val="center"/>
        <w:rPr>
          <w:rFonts w:ascii="方正小标宋简体" w:eastAsia="方正小标宋简体" w:hAnsi="方正小标宋简体" w:cs="方正小标宋简体" w:hint="eastAsia"/>
          <w:kern w:val="0"/>
          <w:sz w:val="44"/>
          <w:szCs w:val="44"/>
          <w:lang w:bidi="ar"/>
        </w:rPr>
      </w:pPr>
      <w:r w:rsidRPr="00310353">
        <w:rPr>
          <w:rFonts w:ascii="方正小标宋简体" w:eastAsia="方正小标宋简体" w:hAnsi="方正小标宋简体" w:cs="方正小标宋简体" w:hint="eastAsia"/>
          <w:kern w:val="0"/>
          <w:sz w:val="44"/>
          <w:szCs w:val="44"/>
          <w:lang w:bidi="ar"/>
        </w:rPr>
        <w:t>需求征集要求</w:t>
      </w:r>
    </w:p>
    <w:p w14:paraId="298B7168" w14:textId="77777777" w:rsidR="00310353" w:rsidRPr="00310353" w:rsidRDefault="00310353" w:rsidP="00310353">
      <w:pPr>
        <w:suppressAutoHyphens/>
        <w:spacing w:line="580" w:lineRule="exact"/>
        <w:jc w:val="center"/>
        <w:rPr>
          <w:rFonts w:ascii="方正小标宋简体" w:eastAsia="方正小标宋简体" w:hAnsi="方正小标宋简体" w:cs="方正小标宋简体" w:hint="eastAsia"/>
          <w:kern w:val="0"/>
          <w:sz w:val="44"/>
          <w:szCs w:val="44"/>
          <w:lang w:bidi="ar"/>
        </w:rPr>
      </w:pPr>
    </w:p>
    <w:p w14:paraId="658A5FEC" w14:textId="77777777" w:rsidR="00310353" w:rsidRPr="00310353" w:rsidRDefault="00310353" w:rsidP="00310353">
      <w:pPr>
        <w:suppressAutoHyphens/>
        <w:spacing w:line="600" w:lineRule="exact"/>
        <w:ind w:firstLineChars="200" w:firstLine="640"/>
        <w:rPr>
          <w:rFonts w:ascii="Times New Roman" w:eastAsia="黑体" w:hAnsi="Times New Roman" w:cs="Times New Roman"/>
          <w:sz w:val="32"/>
          <w:szCs w:val="32"/>
        </w:rPr>
      </w:pPr>
      <w:r w:rsidRPr="00310353">
        <w:rPr>
          <w:rFonts w:ascii="Times New Roman" w:eastAsia="黑体" w:hAnsi="Times New Roman" w:cs="Times New Roman"/>
          <w:sz w:val="32"/>
          <w:szCs w:val="32"/>
        </w:rPr>
        <w:t>一、征集需求领域</w:t>
      </w:r>
    </w:p>
    <w:p w14:paraId="088EC2F8" w14:textId="77777777" w:rsidR="00310353" w:rsidRPr="00310353" w:rsidRDefault="00310353" w:rsidP="00310353">
      <w:pPr>
        <w:suppressAutoHyphens/>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（一）新能源汽车主导产业，</w:t>
      </w:r>
      <w:r w:rsidRPr="00310353">
        <w:rPr>
          <w:rFonts w:ascii="Times New Roman" w:eastAsia="仿宋_GB2312" w:hAnsi="Times New Roman" w:cs="Times New Roman" w:hint="eastAsia"/>
          <w:sz w:val="32"/>
          <w:szCs w:val="32"/>
        </w:rPr>
        <w:t>主要包含整车、零部件、智能网联、后市场等领域。</w:t>
      </w:r>
    </w:p>
    <w:p w14:paraId="67DA5C96" w14:textId="77777777" w:rsidR="00310353" w:rsidRPr="00310353" w:rsidRDefault="00310353" w:rsidP="00310353">
      <w:pPr>
        <w:suppressAutoHyphens/>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（二）新一代信息技术主导产业，</w:t>
      </w:r>
      <w:r w:rsidRPr="00310353">
        <w:rPr>
          <w:rFonts w:ascii="Times New Roman" w:eastAsia="仿宋_GB2312" w:hAnsi="Times New Roman" w:cs="Times New Roman" w:hint="eastAsia"/>
          <w:sz w:val="32"/>
          <w:szCs w:val="32"/>
        </w:rPr>
        <w:t>主要包含新型显示、集成电路、软件及人工智能、城市安全等领域。</w:t>
      </w:r>
    </w:p>
    <w:p w14:paraId="3F1EE50C" w14:textId="77777777" w:rsidR="00310353" w:rsidRPr="00310353" w:rsidRDefault="00310353" w:rsidP="00310353">
      <w:pPr>
        <w:suppressAutoHyphens/>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（三）先进光伏及新型储能主导产业，</w:t>
      </w:r>
      <w:r w:rsidRPr="00310353">
        <w:rPr>
          <w:rFonts w:ascii="Times New Roman" w:eastAsia="仿宋_GB2312" w:hAnsi="Times New Roman" w:cs="Times New Roman" w:hint="eastAsia"/>
          <w:sz w:val="32"/>
          <w:szCs w:val="32"/>
        </w:rPr>
        <w:t>主要包含先进光伏、新型储能、氢（氨）能等领域。</w:t>
      </w:r>
    </w:p>
    <w:p w14:paraId="1F45CF2F"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（四）生物医药主导产业，</w:t>
      </w:r>
      <w:r w:rsidRPr="00310353">
        <w:rPr>
          <w:rFonts w:ascii="Times New Roman" w:eastAsia="仿宋_GB2312" w:hAnsi="Times New Roman" w:cs="Times New Roman" w:hint="eastAsia"/>
          <w:sz w:val="32"/>
          <w:szCs w:val="32"/>
        </w:rPr>
        <w:t>主要包含生物制药、高端医疗器械等领域。</w:t>
      </w:r>
    </w:p>
    <w:p w14:paraId="5429FF09" w14:textId="77777777" w:rsidR="00310353" w:rsidRPr="00310353" w:rsidRDefault="00310353" w:rsidP="00310353">
      <w:pPr>
        <w:suppressAutoHyphens/>
        <w:spacing w:line="600" w:lineRule="exact"/>
        <w:ind w:firstLineChars="200" w:firstLine="643"/>
        <w:rPr>
          <w:rFonts w:ascii="楷体_GB2312" w:eastAsia="楷体_GB2312" w:hAnsi="楷体_GB2312" w:cs="楷体_GB2312" w:hint="eastAsia"/>
          <w:b/>
          <w:bCs/>
          <w:sz w:val="32"/>
          <w:szCs w:val="32"/>
        </w:rPr>
      </w:pPr>
      <w:r w:rsidRPr="00310353">
        <w:rPr>
          <w:rFonts w:ascii="楷体_GB2312" w:eastAsia="楷体_GB2312" w:hAnsi="楷体_GB2312" w:cs="楷体_GB2312" w:hint="eastAsia"/>
          <w:b/>
          <w:bCs/>
          <w:sz w:val="32"/>
          <w:szCs w:val="32"/>
        </w:rPr>
        <w:t>（五）智能家电（居）主导产业</w:t>
      </w:r>
    </w:p>
    <w:p w14:paraId="6A29E89D"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（六）高端装备及新材料主导产业，</w:t>
      </w:r>
      <w:r w:rsidRPr="00310353">
        <w:rPr>
          <w:rFonts w:ascii="Times New Roman" w:eastAsia="仿宋_GB2312" w:hAnsi="Times New Roman" w:cs="Times New Roman" w:hint="eastAsia"/>
          <w:sz w:val="32"/>
          <w:szCs w:val="32"/>
        </w:rPr>
        <w:t>主要包含高端成套装备、传感器、机器人、节能环保、新材料等领域。</w:t>
      </w:r>
    </w:p>
    <w:p w14:paraId="64CDC1E6"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（七）量子信息先导产业，</w:t>
      </w:r>
      <w:r w:rsidRPr="00310353">
        <w:rPr>
          <w:rFonts w:ascii="Times New Roman" w:eastAsia="仿宋_GB2312" w:hAnsi="Times New Roman" w:cs="Times New Roman" w:hint="eastAsia"/>
          <w:sz w:val="32"/>
          <w:szCs w:val="32"/>
        </w:rPr>
        <w:t>主要包含</w:t>
      </w:r>
      <w:r w:rsidRPr="00310353">
        <w:rPr>
          <w:rFonts w:ascii="Times New Roman" w:eastAsia="仿宋_GB2312" w:hAnsi="Times New Roman" w:cs="Times New Roman"/>
          <w:sz w:val="32"/>
          <w:szCs w:val="32"/>
        </w:rPr>
        <w:t>量子通信、量子计算、量子精密测量</w:t>
      </w:r>
      <w:r w:rsidRPr="00310353">
        <w:rPr>
          <w:rFonts w:ascii="Times New Roman" w:eastAsia="仿宋_GB2312" w:hAnsi="Times New Roman" w:cs="Times New Roman" w:hint="eastAsia"/>
          <w:sz w:val="32"/>
          <w:szCs w:val="32"/>
        </w:rPr>
        <w:t>等领域。</w:t>
      </w:r>
    </w:p>
    <w:p w14:paraId="44947FDA"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（八）空天技术先导产业，</w:t>
      </w:r>
      <w:r w:rsidRPr="00310353">
        <w:rPr>
          <w:rFonts w:ascii="Times New Roman" w:eastAsia="仿宋_GB2312" w:hAnsi="Times New Roman" w:cs="Times New Roman" w:hint="eastAsia"/>
          <w:sz w:val="32"/>
          <w:szCs w:val="32"/>
        </w:rPr>
        <w:t>主要包含空天信息、低空经济等领域。</w:t>
      </w:r>
    </w:p>
    <w:p w14:paraId="0FF9AC3C"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（九）聚变能源先导产业，</w:t>
      </w:r>
      <w:r w:rsidRPr="00310353">
        <w:rPr>
          <w:rFonts w:ascii="Times New Roman" w:eastAsia="仿宋_GB2312" w:hAnsi="Times New Roman" w:cs="Times New Roman" w:hint="eastAsia"/>
          <w:sz w:val="32"/>
          <w:szCs w:val="32"/>
        </w:rPr>
        <w:t>主要包含高温超导磁体、聚变能商业发电等领域。</w:t>
      </w:r>
    </w:p>
    <w:p w14:paraId="78512BB2"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lastRenderedPageBreak/>
        <w:t>（十）下一代人工智能先导产业，</w:t>
      </w:r>
      <w:r w:rsidRPr="00310353">
        <w:rPr>
          <w:rFonts w:ascii="Times New Roman" w:eastAsia="仿宋_GB2312" w:hAnsi="Times New Roman" w:cs="Times New Roman" w:hint="eastAsia"/>
          <w:sz w:val="32"/>
          <w:szCs w:val="32"/>
        </w:rPr>
        <w:t>主要包含</w:t>
      </w:r>
      <w:r w:rsidRPr="00310353">
        <w:rPr>
          <w:rFonts w:ascii="Times New Roman" w:eastAsia="仿宋_GB2312" w:hAnsi="Times New Roman" w:cs="Times New Roman"/>
          <w:sz w:val="32"/>
          <w:szCs w:val="32"/>
        </w:rPr>
        <w:t>元宇宙</w:t>
      </w:r>
      <w:r w:rsidRPr="00310353">
        <w:rPr>
          <w:rFonts w:ascii="Times New Roman" w:eastAsia="仿宋_GB2312" w:hAnsi="Times New Roman" w:cs="Times New Roman" w:hint="eastAsia"/>
          <w:sz w:val="32"/>
          <w:szCs w:val="32"/>
        </w:rPr>
        <w:t>、类脑多模态、多脑区协同、柔性脑机接口等领域。</w:t>
      </w:r>
    </w:p>
    <w:p w14:paraId="5D064AD1" w14:textId="77777777" w:rsidR="00310353" w:rsidRPr="00310353" w:rsidRDefault="00310353" w:rsidP="00310353">
      <w:pPr>
        <w:spacing w:line="600" w:lineRule="exact"/>
        <w:ind w:firstLineChars="200" w:firstLine="643"/>
        <w:rPr>
          <w:rFonts w:ascii="Times New Roman" w:eastAsia="仿宋_GB2312" w:hAnsi="Times New Roman" w:cs="Times New Roman"/>
          <w:sz w:val="32"/>
          <w:szCs w:val="32"/>
        </w:rPr>
      </w:pPr>
      <w:r w:rsidRPr="00310353">
        <w:rPr>
          <w:rFonts w:ascii="楷体_GB2312" w:eastAsia="楷体_GB2312" w:hAnsi="楷体_GB2312" w:cs="楷体_GB2312" w:hint="eastAsia"/>
          <w:b/>
          <w:bCs/>
          <w:sz w:val="32"/>
          <w:szCs w:val="32"/>
        </w:rPr>
        <w:t>（十一）合成生物先导产业</w:t>
      </w:r>
    </w:p>
    <w:p w14:paraId="55711734" w14:textId="77777777" w:rsidR="00310353" w:rsidRPr="00310353" w:rsidRDefault="00310353" w:rsidP="00310353">
      <w:pPr>
        <w:spacing w:line="600" w:lineRule="exact"/>
        <w:ind w:firstLineChars="200" w:firstLine="643"/>
        <w:rPr>
          <w:rFonts w:ascii="楷体_GB2312" w:eastAsia="楷体_GB2312" w:hAnsi="楷体_GB2312" w:cs="楷体_GB2312" w:hint="eastAsia"/>
          <w:b/>
          <w:bCs/>
          <w:sz w:val="32"/>
          <w:szCs w:val="32"/>
        </w:rPr>
      </w:pPr>
      <w:r w:rsidRPr="00310353">
        <w:rPr>
          <w:rFonts w:ascii="楷体_GB2312" w:eastAsia="楷体_GB2312" w:hAnsi="楷体_GB2312" w:cs="楷体_GB2312" w:hint="eastAsia"/>
          <w:b/>
          <w:bCs/>
          <w:sz w:val="32"/>
          <w:szCs w:val="32"/>
        </w:rPr>
        <w:t>（十二）现代农业</w:t>
      </w:r>
    </w:p>
    <w:p w14:paraId="6E941994" w14:textId="77777777" w:rsidR="00310353" w:rsidRPr="00310353" w:rsidRDefault="00310353" w:rsidP="00310353">
      <w:pPr>
        <w:spacing w:line="600" w:lineRule="exact"/>
        <w:ind w:firstLineChars="200" w:firstLine="643"/>
        <w:rPr>
          <w:rFonts w:ascii="楷体_GB2312" w:eastAsia="楷体_GB2312" w:hAnsi="楷体_GB2312" w:cs="楷体_GB2312" w:hint="eastAsia"/>
          <w:b/>
          <w:bCs/>
          <w:sz w:val="32"/>
          <w:szCs w:val="32"/>
        </w:rPr>
      </w:pPr>
      <w:r w:rsidRPr="00310353">
        <w:rPr>
          <w:rFonts w:ascii="楷体_GB2312" w:eastAsia="楷体_GB2312" w:hAnsi="楷体_GB2312" w:cs="楷体_GB2312" w:hint="eastAsia"/>
          <w:b/>
          <w:bCs/>
          <w:sz w:val="32"/>
          <w:szCs w:val="32"/>
        </w:rPr>
        <w:t>（十三）现代服务业</w:t>
      </w:r>
    </w:p>
    <w:p w14:paraId="42A62DFD" w14:textId="77777777" w:rsidR="00310353" w:rsidRPr="00310353" w:rsidRDefault="00310353" w:rsidP="00310353">
      <w:pPr>
        <w:suppressAutoHyphens/>
        <w:spacing w:line="600" w:lineRule="exact"/>
        <w:ind w:firstLineChars="200" w:firstLine="640"/>
        <w:rPr>
          <w:rFonts w:ascii="Times New Roman" w:eastAsia="黑体" w:hAnsi="Times New Roman" w:cs="Times New Roman"/>
          <w:sz w:val="32"/>
          <w:szCs w:val="32"/>
        </w:rPr>
      </w:pPr>
      <w:r w:rsidRPr="00310353">
        <w:rPr>
          <w:rFonts w:ascii="Times New Roman" w:eastAsia="黑体" w:hAnsi="Times New Roman" w:cs="Times New Roman" w:hint="eastAsia"/>
          <w:sz w:val="32"/>
          <w:szCs w:val="32"/>
        </w:rPr>
        <w:t>二、征集对象及条件</w:t>
      </w:r>
    </w:p>
    <w:p w14:paraId="7C3F1A0C"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bookmarkStart w:id="0" w:name="_Hlk164846986"/>
      <w:r w:rsidRPr="00310353">
        <w:rPr>
          <w:rFonts w:ascii="Times New Roman" w:eastAsia="仿宋_GB2312" w:hAnsi="Times New Roman" w:cs="Times New Roman" w:hint="eastAsia"/>
          <w:sz w:val="32"/>
          <w:szCs w:val="32"/>
        </w:rPr>
        <w:t>项目需求征集对象为发榜单位，发榜单位是市内具有独立法人资格的企业，提出重大技术需求。</w:t>
      </w:r>
    </w:p>
    <w:bookmarkEnd w:id="0"/>
    <w:p w14:paraId="1BD74815"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发榜单位应符合下列条件：</w:t>
      </w:r>
    </w:p>
    <w:p w14:paraId="2CF4FBB6" w14:textId="6A7F0A44"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1.</w:t>
      </w:r>
      <w:r w:rsidRPr="00310353">
        <w:rPr>
          <w:rFonts w:ascii="Times New Roman" w:eastAsia="仿宋_GB2312" w:hAnsi="Times New Roman" w:cs="Times New Roman" w:hint="eastAsia"/>
          <w:sz w:val="32"/>
          <w:szCs w:val="32"/>
        </w:rPr>
        <w:t>项目需求应为实现进口替代、填补国际国内空白、聚焦制约产业或企业发展的</w:t>
      </w:r>
      <w:r w:rsidR="009D654F">
        <w:rPr>
          <w:rFonts w:ascii="Times New Roman" w:eastAsia="仿宋_GB2312" w:hAnsi="Times New Roman" w:cs="Times New Roman" w:hint="eastAsia"/>
          <w:sz w:val="32"/>
          <w:szCs w:val="32"/>
        </w:rPr>
        <w:t>真实有效的</w:t>
      </w:r>
      <w:r w:rsidRPr="00310353">
        <w:rPr>
          <w:rFonts w:ascii="Times New Roman" w:eastAsia="仿宋_GB2312" w:hAnsi="Times New Roman" w:cs="Times New Roman" w:hint="eastAsia"/>
          <w:sz w:val="32"/>
          <w:szCs w:val="32"/>
        </w:rPr>
        <w:t>重大科学技术。</w:t>
      </w:r>
    </w:p>
    <w:p w14:paraId="4D6943CB"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2.</w:t>
      </w:r>
      <w:r w:rsidRPr="00310353">
        <w:rPr>
          <w:rFonts w:ascii="Times New Roman" w:eastAsia="仿宋_GB2312" w:hAnsi="Times New Roman" w:cs="Times New Roman" w:hint="eastAsia"/>
          <w:sz w:val="32"/>
          <w:szCs w:val="32"/>
        </w:rPr>
        <w:t>项目需求应有明确的成果形式，包括终端产品、成套设备以及核心零部件、材料、软件等。</w:t>
      </w:r>
    </w:p>
    <w:p w14:paraId="5A5A91F2"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3.</w:t>
      </w:r>
      <w:r w:rsidRPr="00310353">
        <w:rPr>
          <w:rFonts w:ascii="Times New Roman" w:eastAsia="仿宋_GB2312" w:hAnsi="Times New Roman" w:cs="Times New Roman" w:hint="eastAsia"/>
          <w:sz w:val="32"/>
          <w:szCs w:val="32"/>
        </w:rPr>
        <w:t>项目需求应有明确的目标和技术指标（对标国际国内领先技术，进口替代需有对标的具体国外产品指标），并明确预期完成时限、产权归属、利益分配等，且尚未与其他单位合作研发，未获得市级及以上财政资金支持。</w:t>
      </w:r>
    </w:p>
    <w:p w14:paraId="5F9DCA87" w14:textId="521709B0"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4.</w:t>
      </w:r>
      <w:r w:rsidRPr="00310353">
        <w:rPr>
          <w:rFonts w:ascii="Times New Roman" w:eastAsia="仿宋_GB2312" w:hAnsi="Times New Roman" w:cs="Times New Roman" w:hint="eastAsia"/>
          <w:sz w:val="32"/>
          <w:szCs w:val="32"/>
        </w:rPr>
        <w:t>发榜单位有能力提供项目实施所需的资金投入和配套条件，保证项目完成后能率先在合肥推广应用。发榜单位</w:t>
      </w:r>
      <w:r w:rsidRPr="00310353">
        <w:rPr>
          <w:rFonts w:ascii="Times New Roman" w:eastAsia="仿宋_GB2312" w:hAnsi="Times New Roman" w:cs="Times New Roman" w:hint="eastAsia"/>
          <w:sz w:val="32"/>
          <w:szCs w:val="32"/>
        </w:rPr>
        <w:t>202</w:t>
      </w:r>
      <w:r w:rsidR="00210A9A">
        <w:rPr>
          <w:rFonts w:ascii="Times New Roman" w:eastAsia="仿宋_GB2312" w:hAnsi="Times New Roman" w:cs="Times New Roman" w:hint="eastAsia"/>
          <w:sz w:val="32"/>
          <w:szCs w:val="32"/>
        </w:rPr>
        <w:t>4</w:t>
      </w:r>
      <w:r w:rsidRPr="00310353">
        <w:rPr>
          <w:rFonts w:ascii="Times New Roman" w:eastAsia="仿宋_GB2312" w:hAnsi="Times New Roman" w:cs="Times New Roman" w:hint="eastAsia"/>
          <w:sz w:val="32"/>
          <w:szCs w:val="32"/>
        </w:rPr>
        <w:t>年度研发投入不低于销售收入的</w:t>
      </w:r>
      <w:r w:rsidRPr="00310353">
        <w:rPr>
          <w:rFonts w:ascii="Times New Roman" w:eastAsia="仿宋_GB2312" w:hAnsi="Times New Roman" w:cs="Times New Roman" w:hint="eastAsia"/>
          <w:sz w:val="32"/>
          <w:szCs w:val="32"/>
        </w:rPr>
        <w:t>3%</w:t>
      </w:r>
      <w:r w:rsidRPr="00310353">
        <w:rPr>
          <w:rFonts w:ascii="Times New Roman" w:eastAsia="仿宋_GB2312" w:hAnsi="Times New Roman" w:cs="Times New Roman" w:hint="eastAsia"/>
          <w:sz w:val="32"/>
          <w:szCs w:val="32"/>
        </w:rPr>
        <w:t>或研发投入不低于</w:t>
      </w:r>
      <w:r w:rsidRPr="00310353">
        <w:rPr>
          <w:rFonts w:ascii="Times New Roman" w:eastAsia="仿宋_GB2312" w:hAnsi="Times New Roman" w:cs="Times New Roman" w:hint="eastAsia"/>
          <w:sz w:val="32"/>
          <w:szCs w:val="32"/>
        </w:rPr>
        <w:t>5000</w:t>
      </w:r>
      <w:r w:rsidRPr="00310353">
        <w:rPr>
          <w:rFonts w:ascii="Times New Roman" w:eastAsia="仿宋_GB2312" w:hAnsi="Times New Roman" w:cs="Times New Roman" w:hint="eastAsia"/>
          <w:sz w:val="32"/>
          <w:szCs w:val="32"/>
        </w:rPr>
        <w:t>万元。企业原则上需成立满</w:t>
      </w:r>
      <w:r w:rsidRPr="00310353">
        <w:rPr>
          <w:rFonts w:ascii="Times New Roman" w:eastAsia="仿宋_GB2312" w:hAnsi="Times New Roman" w:cs="Times New Roman" w:hint="eastAsia"/>
          <w:sz w:val="32"/>
          <w:szCs w:val="32"/>
        </w:rPr>
        <w:t>1</w:t>
      </w:r>
      <w:r w:rsidRPr="00310353">
        <w:rPr>
          <w:rFonts w:ascii="Times New Roman" w:eastAsia="仿宋_GB2312" w:hAnsi="Times New Roman" w:cs="Times New Roman" w:hint="eastAsia"/>
          <w:sz w:val="32"/>
          <w:szCs w:val="32"/>
        </w:rPr>
        <w:t>年，但已获省、市财政资金支持的天使基金、种子基金等投资的企业不受成立时间、研发投入等条件限制。</w:t>
      </w:r>
    </w:p>
    <w:p w14:paraId="436F802C"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lastRenderedPageBreak/>
        <w:t>5.</w:t>
      </w:r>
      <w:r w:rsidRPr="00310353">
        <w:rPr>
          <w:rFonts w:ascii="Times New Roman" w:eastAsia="仿宋_GB2312" w:hAnsi="Times New Roman" w:cs="Times New Roman" w:hint="eastAsia"/>
          <w:sz w:val="32"/>
          <w:szCs w:val="32"/>
        </w:rPr>
        <w:t>项目总投入中发榜单位自筹资金不低于</w:t>
      </w:r>
      <w:r w:rsidRPr="00310353">
        <w:rPr>
          <w:rFonts w:ascii="Times New Roman" w:eastAsia="仿宋_GB2312" w:hAnsi="Times New Roman" w:cs="Times New Roman" w:hint="eastAsia"/>
          <w:sz w:val="32"/>
          <w:szCs w:val="32"/>
        </w:rPr>
        <w:t>60%</w:t>
      </w:r>
      <w:r w:rsidRPr="00310353">
        <w:rPr>
          <w:rFonts w:ascii="Times New Roman" w:eastAsia="仿宋_GB2312" w:hAnsi="Times New Roman" w:cs="Times New Roman" w:hint="eastAsia"/>
          <w:sz w:val="32"/>
          <w:szCs w:val="32"/>
        </w:rPr>
        <w:t>，揭榜金额（发榜单位支付给揭榜牵头单位金额）不低于</w:t>
      </w:r>
      <w:r w:rsidRPr="00310353">
        <w:rPr>
          <w:rFonts w:ascii="Times New Roman" w:eastAsia="仿宋_GB2312" w:hAnsi="Times New Roman" w:cs="Times New Roman" w:hint="eastAsia"/>
          <w:sz w:val="32"/>
          <w:szCs w:val="32"/>
        </w:rPr>
        <w:t>1000</w:t>
      </w:r>
      <w:r w:rsidRPr="00310353">
        <w:rPr>
          <w:rFonts w:ascii="Times New Roman" w:eastAsia="仿宋_GB2312" w:hAnsi="Times New Roman" w:cs="Times New Roman" w:hint="eastAsia"/>
          <w:sz w:val="32"/>
          <w:szCs w:val="32"/>
        </w:rPr>
        <w:t>万元。市财政补助金额不超过揭榜金额的</w:t>
      </w:r>
      <w:r w:rsidRPr="00310353">
        <w:rPr>
          <w:rFonts w:ascii="Times New Roman" w:eastAsia="仿宋_GB2312" w:hAnsi="Times New Roman" w:cs="Times New Roman" w:hint="eastAsia"/>
          <w:sz w:val="32"/>
          <w:szCs w:val="32"/>
        </w:rPr>
        <w:t>50%</w:t>
      </w:r>
      <w:r w:rsidRPr="00310353">
        <w:rPr>
          <w:rFonts w:ascii="Times New Roman" w:eastAsia="仿宋_GB2312" w:hAnsi="Times New Roman" w:cs="Times New Roman" w:hint="eastAsia"/>
          <w:sz w:val="32"/>
          <w:szCs w:val="32"/>
        </w:rPr>
        <w:t>，对成功揭榜并立项的项目给予最高</w:t>
      </w:r>
      <w:r w:rsidRPr="00310353">
        <w:rPr>
          <w:rFonts w:ascii="Times New Roman" w:eastAsia="仿宋_GB2312" w:hAnsi="Times New Roman" w:cs="Times New Roman" w:hint="eastAsia"/>
          <w:sz w:val="32"/>
          <w:szCs w:val="32"/>
        </w:rPr>
        <w:t>1000</w:t>
      </w:r>
      <w:r w:rsidRPr="00310353">
        <w:rPr>
          <w:rFonts w:ascii="Times New Roman" w:eastAsia="仿宋_GB2312" w:hAnsi="Times New Roman" w:cs="Times New Roman" w:hint="eastAsia"/>
          <w:sz w:val="32"/>
          <w:szCs w:val="32"/>
        </w:rPr>
        <w:t>万元支持。项目成功揭榜后，正式申报时确定的项目总经费原则上不予调整，市财政资助资金少于发榜单位申请额度时，差额部分由发榜单位自筹补足，项目实施周期一般不超过</w:t>
      </w:r>
      <w:r w:rsidRPr="00310353">
        <w:rPr>
          <w:rFonts w:ascii="Times New Roman" w:eastAsia="仿宋_GB2312" w:hAnsi="Times New Roman" w:cs="Times New Roman" w:hint="eastAsia"/>
          <w:sz w:val="32"/>
          <w:szCs w:val="32"/>
        </w:rPr>
        <w:t>3</w:t>
      </w:r>
      <w:r w:rsidRPr="00310353">
        <w:rPr>
          <w:rFonts w:ascii="Times New Roman" w:eastAsia="仿宋_GB2312" w:hAnsi="Times New Roman" w:cs="Times New Roman" w:hint="eastAsia"/>
          <w:sz w:val="32"/>
          <w:szCs w:val="32"/>
        </w:rPr>
        <w:t>年，医药领域等个别项目实施周期可延至</w:t>
      </w:r>
      <w:r w:rsidRPr="00310353">
        <w:rPr>
          <w:rFonts w:ascii="Times New Roman" w:eastAsia="仿宋_GB2312" w:hAnsi="Times New Roman" w:cs="Times New Roman" w:hint="eastAsia"/>
          <w:sz w:val="32"/>
          <w:szCs w:val="32"/>
        </w:rPr>
        <w:t>5</w:t>
      </w:r>
      <w:r w:rsidRPr="00310353">
        <w:rPr>
          <w:rFonts w:ascii="Times New Roman" w:eastAsia="仿宋_GB2312" w:hAnsi="Times New Roman" w:cs="Times New Roman" w:hint="eastAsia"/>
          <w:sz w:val="32"/>
          <w:szCs w:val="32"/>
        </w:rPr>
        <w:t>年。（按照财政资金放大化的支持原则，鼓励社会资金积极投入项目研发，各单位可关注市科技局官方网站，了解各类投融资机构及其创新金融产品）</w:t>
      </w:r>
    </w:p>
    <w:p w14:paraId="2794FDBD"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6.</w:t>
      </w:r>
      <w:r w:rsidRPr="00310353">
        <w:rPr>
          <w:rFonts w:ascii="Times New Roman" w:eastAsia="仿宋_GB2312" w:hAnsi="Times New Roman" w:cs="Times New Roman" w:hint="eastAsia"/>
          <w:sz w:val="32"/>
          <w:szCs w:val="32"/>
        </w:rPr>
        <w:t>发榜单位不得存在承担市级及以上科技计划项目逾期未结题验收或至申报截止日期三年内有撤销、不通过验收项目的情况。</w:t>
      </w:r>
    </w:p>
    <w:p w14:paraId="19D708C4"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7.</w:t>
      </w:r>
      <w:r w:rsidRPr="00310353">
        <w:rPr>
          <w:rFonts w:ascii="Times New Roman" w:eastAsia="仿宋_GB2312" w:hAnsi="Times New Roman" w:cs="Times New Roman" w:hint="eastAsia"/>
          <w:sz w:val="32"/>
          <w:szCs w:val="32"/>
        </w:rPr>
        <w:t>发榜单位信用记录良好</w:t>
      </w:r>
      <w:bookmarkStart w:id="1" w:name="_Hlk164847436"/>
      <w:r w:rsidRPr="00310353">
        <w:rPr>
          <w:rFonts w:ascii="Times New Roman" w:eastAsia="仿宋_GB2312" w:hAnsi="Times New Roman" w:cs="Times New Roman" w:hint="eastAsia"/>
          <w:sz w:val="32"/>
          <w:szCs w:val="32"/>
        </w:rPr>
        <w:t>，在</w:t>
      </w:r>
      <w:r w:rsidRPr="00310353">
        <w:rPr>
          <w:rFonts w:ascii="仿宋_GB2312" w:eastAsia="仿宋_GB2312" w:hAnsi="Times New Roman" w:cs="Times New Roman" w:hint="eastAsia"/>
          <w:sz w:val="32"/>
          <w:szCs w:val="32"/>
        </w:rPr>
        <w:t>“信用中国”“中国执行信息公开网”和“国家企业信用信息公示系统”等</w:t>
      </w:r>
      <w:r w:rsidRPr="00310353">
        <w:rPr>
          <w:rFonts w:ascii="Times New Roman" w:eastAsia="仿宋_GB2312" w:hAnsi="Times New Roman" w:cs="Times New Roman" w:hint="eastAsia"/>
          <w:sz w:val="32"/>
          <w:szCs w:val="32"/>
        </w:rPr>
        <w:t>平台中无失信被执行人、列入严重违反失信名单、行政处罚、列入经营异常名录等信息。</w:t>
      </w:r>
    </w:p>
    <w:bookmarkEnd w:id="1"/>
    <w:p w14:paraId="3182867A" w14:textId="77777777" w:rsidR="00F42A91" w:rsidRPr="00310353" w:rsidRDefault="00310353" w:rsidP="00F42A91">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8.</w:t>
      </w:r>
      <w:r w:rsidRPr="00310353">
        <w:rPr>
          <w:rFonts w:ascii="Times New Roman" w:eastAsia="仿宋_GB2312" w:hAnsi="Times New Roman" w:cs="Times New Roman" w:hint="eastAsia"/>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w:t>
      </w:r>
      <w:r w:rsidRPr="00310353">
        <w:rPr>
          <w:rFonts w:ascii="Times New Roman" w:eastAsia="仿宋_GB2312" w:hAnsi="Times New Roman" w:cs="Times New Roman" w:hint="eastAsia"/>
          <w:sz w:val="32"/>
          <w:szCs w:val="32"/>
        </w:rPr>
        <w:lastRenderedPageBreak/>
        <w:t>实验，保证实验过程合法，实验结果真实、有效，并通过实验动物福利和伦理审查。</w:t>
      </w:r>
    </w:p>
    <w:p w14:paraId="2437C6EB" w14:textId="75DECDA2" w:rsidR="00F42A91" w:rsidRPr="00F42A91" w:rsidRDefault="00F42A91" w:rsidP="00F42A91">
      <w:pPr>
        <w:suppressAutoHyphen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Pr="00310353">
        <w:rPr>
          <w:rFonts w:ascii="Times New Roman" w:eastAsia="仿宋_GB2312" w:hAnsi="Times New Roman" w:cs="Times New Roman" w:hint="eastAsia"/>
          <w:sz w:val="32"/>
          <w:szCs w:val="32"/>
        </w:rPr>
        <w:t>.</w:t>
      </w:r>
      <w:r w:rsidRPr="00F42A91">
        <w:rPr>
          <w:rFonts w:ascii="Times New Roman" w:eastAsia="仿宋_GB2312" w:hAnsi="Times New Roman" w:cs="Times New Roman" w:hint="eastAsia"/>
          <w:sz w:val="32"/>
          <w:szCs w:val="32"/>
        </w:rPr>
        <w:t>对弄虚作假，骗取资金的，予以撤销项目追回财政资金，并纳入合肥市产业政策综合服务平台黑名单库，</w:t>
      </w:r>
      <w:r w:rsidRPr="00F42A91">
        <w:rPr>
          <w:rFonts w:ascii="Times New Roman" w:eastAsia="仿宋_GB2312" w:hAnsi="Times New Roman" w:cs="Times New Roman" w:hint="eastAsia"/>
          <w:sz w:val="32"/>
          <w:szCs w:val="32"/>
        </w:rPr>
        <w:t>2</w:t>
      </w:r>
      <w:r w:rsidRPr="00F42A91">
        <w:rPr>
          <w:rFonts w:ascii="Times New Roman" w:eastAsia="仿宋_GB2312" w:hAnsi="Times New Roman" w:cs="Times New Roman" w:hint="eastAsia"/>
          <w:sz w:val="32"/>
          <w:szCs w:val="32"/>
        </w:rPr>
        <w:t>年内不得申报各类政策项目，情节严重的，将依法追究相关单位和人员责任。</w:t>
      </w:r>
    </w:p>
    <w:p w14:paraId="3A519CF6" w14:textId="77777777" w:rsidR="00310353" w:rsidRPr="00310353" w:rsidRDefault="00310353" w:rsidP="00310353">
      <w:pPr>
        <w:suppressAutoHyphens/>
        <w:spacing w:line="600" w:lineRule="exact"/>
        <w:ind w:firstLineChars="200" w:firstLine="640"/>
        <w:rPr>
          <w:rFonts w:ascii="黑体" w:eastAsia="黑体" w:hAnsi="黑体" w:cs="黑体" w:hint="eastAsia"/>
          <w:sz w:val="32"/>
          <w:szCs w:val="32"/>
        </w:rPr>
      </w:pPr>
      <w:r w:rsidRPr="00310353">
        <w:rPr>
          <w:rFonts w:ascii="黑体" w:eastAsia="黑体" w:hAnsi="黑体" w:cs="黑体" w:hint="eastAsia"/>
          <w:sz w:val="32"/>
          <w:szCs w:val="32"/>
        </w:rPr>
        <w:t>三、申报材料</w:t>
      </w:r>
    </w:p>
    <w:p w14:paraId="67FF64A1"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1.</w:t>
      </w:r>
      <w:r w:rsidRPr="00310353">
        <w:rPr>
          <w:rFonts w:ascii="Times New Roman" w:eastAsia="仿宋_GB2312" w:hAnsi="Times New Roman" w:cs="Times New Roman" w:hint="eastAsia"/>
          <w:sz w:val="32"/>
          <w:szCs w:val="32"/>
        </w:rPr>
        <w:t>上一年度研发投入不低于销售收入的</w:t>
      </w:r>
      <w:r w:rsidRPr="00310353">
        <w:rPr>
          <w:rFonts w:ascii="Times New Roman" w:eastAsia="仿宋_GB2312" w:hAnsi="Times New Roman" w:cs="Times New Roman" w:hint="eastAsia"/>
          <w:sz w:val="32"/>
          <w:szCs w:val="32"/>
        </w:rPr>
        <w:t>3%</w:t>
      </w:r>
      <w:r w:rsidRPr="00310353">
        <w:rPr>
          <w:rFonts w:ascii="Times New Roman" w:eastAsia="仿宋_GB2312" w:hAnsi="Times New Roman" w:cs="Times New Roman" w:hint="eastAsia"/>
          <w:sz w:val="32"/>
          <w:szCs w:val="32"/>
        </w:rPr>
        <w:t>或研发投入不低于</w:t>
      </w:r>
      <w:r w:rsidRPr="00310353">
        <w:rPr>
          <w:rFonts w:ascii="Times New Roman" w:eastAsia="仿宋_GB2312" w:hAnsi="Times New Roman" w:cs="Times New Roman" w:hint="eastAsia"/>
          <w:sz w:val="32"/>
          <w:szCs w:val="32"/>
        </w:rPr>
        <w:t>5000</w:t>
      </w:r>
      <w:r w:rsidRPr="00310353">
        <w:rPr>
          <w:rFonts w:ascii="Times New Roman" w:eastAsia="仿宋_GB2312" w:hAnsi="Times New Roman" w:cs="Times New Roman" w:hint="eastAsia"/>
          <w:sz w:val="32"/>
          <w:szCs w:val="32"/>
        </w:rPr>
        <w:t>万元的相关证明材料（以企业所得税年度纳税申报表附表：</w:t>
      </w:r>
      <w:r w:rsidRPr="00310353">
        <w:rPr>
          <w:rFonts w:ascii="Times New Roman" w:eastAsia="仿宋_GB2312" w:hAnsi="Times New Roman" w:cs="Times New Roman" w:hint="eastAsia"/>
          <w:sz w:val="32"/>
          <w:szCs w:val="32"/>
        </w:rPr>
        <w:t>A104000</w:t>
      </w:r>
      <w:r w:rsidRPr="00310353">
        <w:rPr>
          <w:rFonts w:ascii="Times New Roman" w:eastAsia="仿宋_GB2312" w:hAnsi="Times New Roman" w:cs="Times New Roman" w:hint="eastAsia"/>
          <w:sz w:val="32"/>
          <w:szCs w:val="32"/>
        </w:rPr>
        <w:t>期间费用明细表中的研发费用为准，如企业有资本化费用须另附证明；统计部门数据做重要参考）；</w:t>
      </w:r>
    </w:p>
    <w:p w14:paraId="4BC45778" w14:textId="77777777" w:rsidR="00310353" w:rsidRPr="00310353"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2.</w:t>
      </w:r>
      <w:r w:rsidRPr="00310353">
        <w:rPr>
          <w:rFonts w:ascii="Times New Roman" w:eastAsia="仿宋_GB2312" w:hAnsi="Times New Roman" w:cs="Times New Roman" w:hint="eastAsia"/>
          <w:sz w:val="32"/>
          <w:szCs w:val="32"/>
        </w:rPr>
        <w:t>上一年度经审计的财务报表（含资产负债表、利润及利润分配表、现金流量表）；</w:t>
      </w:r>
    </w:p>
    <w:p w14:paraId="1E6FAC1A" w14:textId="2B52DAB3" w:rsidR="003E2FB5" w:rsidRDefault="00310353" w:rsidP="00310353">
      <w:pPr>
        <w:suppressAutoHyphens/>
        <w:spacing w:line="600" w:lineRule="exact"/>
        <w:ind w:firstLineChars="200" w:firstLine="640"/>
        <w:rPr>
          <w:rFonts w:ascii="Times New Roman" w:eastAsia="仿宋_GB2312" w:hAnsi="Times New Roman" w:cs="Times New Roman"/>
          <w:sz w:val="32"/>
          <w:szCs w:val="32"/>
        </w:rPr>
      </w:pPr>
      <w:r w:rsidRPr="00310353">
        <w:rPr>
          <w:rFonts w:ascii="Times New Roman" w:eastAsia="仿宋_GB2312" w:hAnsi="Times New Roman" w:cs="Times New Roman" w:hint="eastAsia"/>
          <w:sz w:val="32"/>
          <w:szCs w:val="32"/>
        </w:rPr>
        <w:t>3.</w:t>
      </w:r>
      <w:r w:rsidRPr="00310353">
        <w:rPr>
          <w:rFonts w:ascii="Times New Roman" w:eastAsia="仿宋_GB2312" w:hAnsi="Times New Roman" w:cs="Times New Roman" w:hint="eastAsia"/>
          <w:sz w:val="32"/>
          <w:szCs w:val="32"/>
        </w:rPr>
        <w:t>企业征信材料</w:t>
      </w:r>
      <w:bookmarkStart w:id="2" w:name="_Hlk164847466"/>
      <w:r w:rsidRPr="00310353">
        <w:rPr>
          <w:rFonts w:ascii="Times New Roman" w:eastAsia="仿宋_GB2312" w:hAnsi="Times New Roman" w:cs="Times New Roman" w:hint="eastAsia"/>
          <w:sz w:val="32"/>
          <w:szCs w:val="32"/>
        </w:rPr>
        <w:t>（“</w:t>
      </w:r>
      <w:r w:rsidRPr="00310353">
        <w:rPr>
          <w:rFonts w:ascii="Times New Roman" w:eastAsia="仿宋_GB2312" w:hAnsi="Times New Roman" w:cs="Times New Roman"/>
          <w:sz w:val="32"/>
          <w:szCs w:val="32"/>
        </w:rPr>
        <w:t>信用中国</w:t>
      </w:r>
      <w:r w:rsidRPr="00310353">
        <w:rPr>
          <w:rFonts w:ascii="Times New Roman" w:eastAsia="仿宋_GB2312" w:hAnsi="Times New Roman" w:cs="Times New Roman" w:hint="eastAsia"/>
          <w:sz w:val="32"/>
          <w:szCs w:val="32"/>
        </w:rPr>
        <w:t>”“</w:t>
      </w:r>
      <w:r w:rsidRPr="00310353">
        <w:rPr>
          <w:rFonts w:ascii="Times New Roman" w:eastAsia="仿宋_GB2312" w:hAnsi="Times New Roman" w:cs="Times New Roman"/>
          <w:sz w:val="32"/>
          <w:szCs w:val="32"/>
        </w:rPr>
        <w:t>中国执行信息公开网</w:t>
      </w:r>
      <w:r w:rsidRPr="00310353">
        <w:rPr>
          <w:rFonts w:ascii="Times New Roman" w:eastAsia="仿宋_GB2312" w:hAnsi="Times New Roman" w:cs="Times New Roman" w:hint="eastAsia"/>
          <w:sz w:val="32"/>
          <w:szCs w:val="32"/>
        </w:rPr>
        <w:t>”</w:t>
      </w:r>
      <w:r w:rsidRPr="00310353">
        <w:rPr>
          <w:rFonts w:ascii="Times New Roman" w:eastAsia="仿宋_GB2312" w:hAnsi="Times New Roman" w:cs="Times New Roman"/>
          <w:sz w:val="32"/>
          <w:szCs w:val="32"/>
        </w:rPr>
        <w:t>和</w:t>
      </w:r>
      <w:r w:rsidRPr="00310353">
        <w:rPr>
          <w:rFonts w:ascii="Times New Roman" w:eastAsia="仿宋_GB2312" w:hAnsi="Times New Roman" w:cs="Times New Roman" w:hint="eastAsia"/>
          <w:sz w:val="32"/>
          <w:szCs w:val="32"/>
        </w:rPr>
        <w:t>“</w:t>
      </w:r>
      <w:r w:rsidRPr="00310353">
        <w:rPr>
          <w:rFonts w:ascii="Times New Roman" w:eastAsia="仿宋_GB2312" w:hAnsi="Times New Roman" w:cs="Times New Roman"/>
          <w:sz w:val="32"/>
          <w:szCs w:val="32"/>
        </w:rPr>
        <w:t>国家企业信用信息公示系统</w:t>
      </w:r>
      <w:r w:rsidRPr="00310353">
        <w:rPr>
          <w:rFonts w:ascii="Times New Roman" w:eastAsia="仿宋_GB2312" w:hAnsi="Times New Roman" w:cs="Times New Roman" w:hint="eastAsia"/>
          <w:sz w:val="32"/>
          <w:szCs w:val="32"/>
        </w:rPr>
        <w:t>”平台查询报告）</w:t>
      </w:r>
      <w:bookmarkEnd w:id="2"/>
      <w:r w:rsidR="003E2FB5">
        <w:rPr>
          <w:rFonts w:ascii="Times New Roman" w:eastAsia="仿宋_GB2312" w:hAnsi="Times New Roman" w:cs="Times New Roman" w:hint="eastAsia"/>
          <w:sz w:val="32"/>
          <w:szCs w:val="32"/>
        </w:rPr>
        <w:t>；</w:t>
      </w:r>
    </w:p>
    <w:p w14:paraId="465C6E69" w14:textId="2EC5F75A" w:rsidR="00310353" w:rsidRPr="00310353" w:rsidRDefault="003E2FB5" w:rsidP="00310353">
      <w:pPr>
        <w:suppressAutoHyphen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3B4695">
        <w:rPr>
          <w:rFonts w:ascii="Times New Roman" w:eastAsia="仿宋_GB2312" w:hAnsi="Times New Roman" w:cs="Times New Roman" w:hint="eastAsia"/>
          <w:sz w:val="32"/>
          <w:szCs w:val="32"/>
        </w:rPr>
        <w:t>项目需求真实有效</w:t>
      </w:r>
      <w:r>
        <w:rPr>
          <w:rFonts w:ascii="Times New Roman" w:eastAsia="仿宋_GB2312" w:hAnsi="Times New Roman" w:cs="Times New Roman" w:hint="eastAsia"/>
          <w:sz w:val="32"/>
          <w:szCs w:val="32"/>
        </w:rPr>
        <w:t>情况说明（包括项目研发背景与意义、所解决技术难题、对我市产业链发展带动作用等）</w:t>
      </w:r>
      <w:r w:rsidR="00310353" w:rsidRPr="00310353">
        <w:rPr>
          <w:rFonts w:ascii="Times New Roman" w:eastAsia="仿宋_GB2312" w:hAnsi="Times New Roman" w:cs="Times New Roman" w:hint="eastAsia"/>
          <w:sz w:val="32"/>
          <w:szCs w:val="32"/>
        </w:rPr>
        <w:t>。</w:t>
      </w:r>
    </w:p>
    <w:p w14:paraId="3EBB6635" w14:textId="308D2FF4" w:rsidR="000B5FCB" w:rsidRPr="00310353" w:rsidRDefault="000B5FCB" w:rsidP="00310353"/>
    <w:sectPr w:rsidR="000B5FCB" w:rsidRPr="00310353" w:rsidSect="00D96FC3">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2F86" w14:textId="77777777" w:rsidR="00F55A45" w:rsidRDefault="00F55A45" w:rsidP="006B1A43">
      <w:r>
        <w:separator/>
      </w:r>
    </w:p>
  </w:endnote>
  <w:endnote w:type="continuationSeparator" w:id="0">
    <w:p w14:paraId="13C70830" w14:textId="77777777" w:rsidR="00F55A45" w:rsidRDefault="00F55A45" w:rsidP="006B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5327" w14:textId="77777777" w:rsidR="00BB1432" w:rsidRDefault="00BB1432" w:rsidP="00BB143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4021" w14:textId="4D66504D" w:rsidR="00BB1432" w:rsidRPr="00BB1432" w:rsidRDefault="00BB1432" w:rsidP="00BB1432">
    <w:pPr>
      <w:pStyle w:val="a5"/>
      <w:jc w:val="center"/>
      <w:rPr>
        <w:rFonts w:ascii="宋体" w:eastAsia="宋体" w:hAnsi="宋体" w:hint="eastAsia"/>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4</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44EA" w14:textId="77777777" w:rsidR="00BB1432" w:rsidRDefault="00BB1432" w:rsidP="00BB143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5442" w14:textId="77777777" w:rsidR="00F55A45" w:rsidRDefault="00F55A45" w:rsidP="006B1A43">
      <w:r>
        <w:separator/>
      </w:r>
    </w:p>
  </w:footnote>
  <w:footnote w:type="continuationSeparator" w:id="0">
    <w:p w14:paraId="24D4FECA" w14:textId="77777777" w:rsidR="00F55A45" w:rsidRDefault="00F55A45" w:rsidP="006B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3MDcxZWQwZmViMGEyZjdlNzA4Mjc3MmRhNzIzMDUifQ=="/>
  </w:docVars>
  <w:rsids>
    <w:rsidRoot w:val="2FCE0F61"/>
    <w:rsid w:val="EEBF8EF8"/>
    <w:rsid w:val="FF96177A"/>
    <w:rsid w:val="FFD4BEF2"/>
    <w:rsid w:val="FFFF941E"/>
    <w:rsid w:val="00001F5F"/>
    <w:rsid w:val="000B5FCB"/>
    <w:rsid w:val="000E4086"/>
    <w:rsid w:val="001561CA"/>
    <w:rsid w:val="00210A9A"/>
    <w:rsid w:val="002256DC"/>
    <w:rsid w:val="00297E6E"/>
    <w:rsid w:val="00310353"/>
    <w:rsid w:val="003676B7"/>
    <w:rsid w:val="003B4695"/>
    <w:rsid w:val="003E2FB5"/>
    <w:rsid w:val="0041282F"/>
    <w:rsid w:val="00422245"/>
    <w:rsid w:val="00471368"/>
    <w:rsid w:val="0050506E"/>
    <w:rsid w:val="00564927"/>
    <w:rsid w:val="005712B4"/>
    <w:rsid w:val="005F07DF"/>
    <w:rsid w:val="00607F83"/>
    <w:rsid w:val="00647E91"/>
    <w:rsid w:val="006B1A43"/>
    <w:rsid w:val="00844357"/>
    <w:rsid w:val="008475AF"/>
    <w:rsid w:val="009154B2"/>
    <w:rsid w:val="009C5A41"/>
    <w:rsid w:val="009D654F"/>
    <w:rsid w:val="009F37A4"/>
    <w:rsid w:val="00A059F2"/>
    <w:rsid w:val="00A15DA5"/>
    <w:rsid w:val="00AC0A76"/>
    <w:rsid w:val="00AC6AA0"/>
    <w:rsid w:val="00B47E94"/>
    <w:rsid w:val="00BB1432"/>
    <w:rsid w:val="00D96FC3"/>
    <w:rsid w:val="00DE6BFC"/>
    <w:rsid w:val="00E271F8"/>
    <w:rsid w:val="00E4043C"/>
    <w:rsid w:val="00E95EEF"/>
    <w:rsid w:val="00F347E6"/>
    <w:rsid w:val="00F42A91"/>
    <w:rsid w:val="00F55A45"/>
    <w:rsid w:val="00F61322"/>
    <w:rsid w:val="00FA4189"/>
    <w:rsid w:val="00FD27BB"/>
    <w:rsid w:val="2FCE0F61"/>
    <w:rsid w:val="3F7FB9CB"/>
    <w:rsid w:val="6FFEEEF2"/>
    <w:rsid w:val="6FFF3DC0"/>
    <w:rsid w:val="746558D4"/>
    <w:rsid w:val="7E1B34B4"/>
    <w:rsid w:val="7E73C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D2A7F"/>
  <w15:docId w15:val="{18DC8E5A-14B7-4535-97FD-0C6C2BF1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9F37A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customStyle="1" w:styleId="BodyTextIndent2">
    <w:name w:val="BodyTextIndent2"/>
    <w:qFormat/>
    <w:pPr>
      <w:suppressAutoHyphens/>
      <w:spacing w:after="120" w:line="480" w:lineRule="auto"/>
      <w:ind w:leftChars="200" w:left="200"/>
    </w:pPr>
    <w:rPr>
      <w:kern w:val="2"/>
      <w:sz w:val="24"/>
      <w:szCs w:val="24"/>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华健 刘</cp:lastModifiedBy>
  <cp:revision>23</cp:revision>
  <dcterms:created xsi:type="dcterms:W3CDTF">2024-01-20T14:37:00Z</dcterms:created>
  <dcterms:modified xsi:type="dcterms:W3CDTF">2025-01-21T06:27:00Z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84D0B46B0F8ACDDA264FB7651F0F6DE1</vt:lpwstr>
  </property>
</Properties>
</file>